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42" w:rsidRDefault="00846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ФГБОУ ВО «Томский государственный педагогический университет»</w:t>
      </w:r>
    </w:p>
    <w:p w:rsidR="00344B42" w:rsidRDefault="00846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«Сибирский научно-образовательный центр изучения детско-юношеской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литературы и развития культуры чтения» ТГПУ</w:t>
      </w:r>
    </w:p>
    <w:p w:rsidR="008469A4" w:rsidRDefault="008469A4" w:rsidP="00846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ГБУК «Иркутская областная детская библиотека им. Марка Сергеева» </w:t>
      </w:r>
    </w:p>
    <w:p w:rsidR="00344B42" w:rsidRDefault="00344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4B42" w:rsidRDefault="008469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ИНФОРМАЦИОННОЕ ПИСЬМО</w:t>
      </w:r>
    </w:p>
    <w:p w:rsidR="00344B42" w:rsidRDefault="00344B4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4B42" w:rsidRDefault="008469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Уважаемые коллеги!</w:t>
      </w:r>
    </w:p>
    <w:p w:rsidR="00344B42" w:rsidRDefault="00344B4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4B42" w:rsidRDefault="007A17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Приглашаем в</w:t>
      </w:r>
      <w:bookmarkStart w:id="0" w:name="_GoBack"/>
      <w:bookmarkEnd w:id="0"/>
      <w:r w:rsidR="008469A4">
        <w:rPr>
          <w:rFonts w:ascii="Times New Roman" w:eastAsia="Times New Roman" w:hAnsi="Times New Roman" w:cs="Times New Roman"/>
          <w:color w:val="000000"/>
          <w:sz w:val="24"/>
        </w:rPr>
        <w:t xml:space="preserve">ас принять участие во </w:t>
      </w:r>
    </w:p>
    <w:p w:rsidR="00344B42" w:rsidRDefault="00344B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344B42" w:rsidRDefault="008469A4" w:rsidP="008469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II Всероссийской научно-практической конференции «Детская и подростковая литература: подходы к анализу, практики чтения, региональный контекст изучения»,</w:t>
      </w:r>
    </w:p>
    <w:p w:rsidR="008469A4" w:rsidRDefault="008469A4" w:rsidP="008469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посвященной 120-летию </w:t>
      </w:r>
    </w:p>
    <w:p w:rsidR="008469A4" w:rsidRDefault="008469A4" w:rsidP="008469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Томского государственного педагогического университета</w:t>
      </w:r>
    </w:p>
    <w:p w:rsidR="00344B42" w:rsidRDefault="008469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и</w:t>
      </w:r>
    </w:p>
    <w:p w:rsidR="00344B42" w:rsidRDefault="008469A4" w:rsidP="008469A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A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III Научно-методологичес</w:t>
      </w:r>
      <w:r>
        <w:rPr>
          <w:rFonts w:ascii="Times New Roman" w:eastAsia="Times New Roman" w:hAnsi="Times New Roman" w:cs="Times New Roman"/>
          <w:b/>
          <w:color w:val="00000A"/>
          <w:sz w:val="26"/>
        </w:rPr>
        <w:t>ком семинаре «Перспективы взаимодействия библиотек, НКО, вузов и школ в изучении и продвижении литературы для детей и подростков»</w:t>
      </w:r>
    </w:p>
    <w:p w:rsidR="00344B42" w:rsidRDefault="00344B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344B42" w:rsidRDefault="008469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Рабочие дни конференции и семинара: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14 – 15 октября 2022 г.</w:t>
      </w:r>
    </w:p>
    <w:p w:rsidR="00344B42" w:rsidRDefault="00344B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44B42" w:rsidRDefault="008469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Планируется сочетание двух форм: о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н-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 офлайн. </w:t>
      </w:r>
    </w:p>
    <w:p w:rsidR="00344B42" w:rsidRDefault="008469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Ссылки для онлайн-подключение будут размещены в программе. </w:t>
      </w:r>
    </w:p>
    <w:p w:rsidR="00344B42" w:rsidRDefault="008469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Место проведения: г. Иркутск, ул. Свердлова, 23, г. Томск, ул. Герцена, 66. </w:t>
      </w:r>
    </w:p>
    <w:p w:rsidR="00344B42" w:rsidRDefault="00344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344B42" w:rsidRDefault="008469A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Формы участия в конференции:</w:t>
      </w:r>
    </w:p>
    <w:p w:rsidR="00344B42" w:rsidRDefault="008469A4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794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очное участие с докладом, </w:t>
      </w:r>
    </w:p>
    <w:p w:rsidR="00344B42" w:rsidRDefault="008469A4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794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онлайн участие с докладом,</w:t>
      </w:r>
    </w:p>
    <w:p w:rsidR="00344B42" w:rsidRDefault="008469A4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794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слушатель.</w:t>
      </w:r>
    </w:p>
    <w:p w:rsidR="00344B42" w:rsidRDefault="00344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344B42" w:rsidRDefault="008469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Направления работы конференции: </w:t>
      </w:r>
    </w:p>
    <w:p w:rsidR="00344B42" w:rsidRDefault="008469A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Проблематика и поэтика литературы для детей и подростков</w:t>
      </w:r>
    </w:p>
    <w:p w:rsidR="00344B42" w:rsidRDefault="008469A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Региональный текст в детской литературе </w:t>
      </w:r>
    </w:p>
    <w:p w:rsidR="00344B42" w:rsidRDefault="008469A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Формы читательской активности в современном социокультурном пространстве; практики семейного чтения</w:t>
      </w:r>
    </w:p>
    <w:p w:rsidR="00344B42" w:rsidRDefault="008469A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читательских и авторских компетенций у детей и подростков</w:t>
      </w:r>
    </w:p>
    <w:p w:rsidR="00344B42" w:rsidRDefault="008469A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Практики чтения детьми и подростками произведений на родном (не русском), русском как неродном или иностранном языке, практики чтения аутентичных текстов</w:t>
      </w:r>
    </w:p>
    <w:p w:rsidR="00344B42" w:rsidRDefault="008469A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Проблемы чтения и изучения современной детско-подростковой литературы в школьном и вузовском образовании</w:t>
      </w:r>
    </w:p>
    <w:p w:rsidR="00344B42" w:rsidRDefault="008469A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Особые книги для особых детей и методики приобщения к чтению в коррекционной педагогике </w:t>
      </w:r>
    </w:p>
    <w:p w:rsidR="00344B42" w:rsidRDefault="008469A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Психология, педагогика и социология чтения.</w:t>
      </w:r>
    </w:p>
    <w:p w:rsidR="00344B42" w:rsidRDefault="008469A4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Регламент выступления –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15 минут</w:t>
      </w:r>
      <w:r>
        <w:rPr>
          <w:rFonts w:ascii="Times New Roman" w:eastAsia="Times New Roman" w:hAnsi="Times New Roman" w:cs="Times New Roman"/>
          <w:color w:val="000000"/>
          <w:sz w:val="24"/>
        </w:rPr>
        <w:t>, вопросы, дискуссия – 5 минут.</w:t>
      </w:r>
    </w:p>
    <w:p w:rsidR="00344B42" w:rsidRDefault="00344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44B42" w:rsidRDefault="008469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Направления работы семинара: </w:t>
      </w:r>
    </w:p>
    <w:p w:rsidR="00344B42" w:rsidRDefault="008469A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Детская и подростковая литература в фондах библиотек разного уровня</w:t>
      </w:r>
    </w:p>
    <w:p w:rsidR="00344B42" w:rsidRDefault="008469A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Обучение специалистов и повышение компетенций сотрудников библиотек / преподавателей в области детской литературы: проблемы и перспективы</w:t>
      </w:r>
    </w:p>
    <w:p w:rsidR="00344B42" w:rsidRDefault="008469A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Проекты библиотек, реализация которых основана на приобщении детей к книге и чтению. Социокультурные проекты с привлечением текстов детской литературы.</w:t>
      </w:r>
    </w:p>
    <w:p w:rsidR="00344B42" w:rsidRDefault="008469A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Способы и возможности визуального и игрового осмысления текстов детской литературы в работе библиотекаря / преподавателя, в социальном и образовательном проектировании </w:t>
      </w:r>
    </w:p>
    <w:p w:rsidR="00344B42" w:rsidRDefault="008469A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Опыт и перспективы сотрудничества библиотек, вузов, школ и некоммерческих организаций  в развитии культуры чтения детской и подростковой литературы.</w:t>
      </w:r>
    </w:p>
    <w:p w:rsidR="00344B42" w:rsidRDefault="008469A4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Регламент выступления –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10 минут</w:t>
      </w:r>
      <w:r>
        <w:rPr>
          <w:rFonts w:ascii="Times New Roman" w:eastAsia="Times New Roman" w:hAnsi="Times New Roman" w:cs="Times New Roman"/>
          <w:color w:val="000000"/>
          <w:sz w:val="24"/>
        </w:rPr>
        <w:t>, дискуссия – 5 минут.</w:t>
      </w:r>
    </w:p>
    <w:p w:rsidR="00344B42" w:rsidRDefault="00344B42">
      <w:pPr>
        <w:tabs>
          <w:tab w:val="left" w:pos="36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44B42" w:rsidRDefault="00846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Оргкомитет оставляет за собой право отбора докладов. </w:t>
      </w:r>
    </w:p>
    <w:p w:rsidR="00344B42" w:rsidRDefault="00344B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44B42" w:rsidRDefault="008469A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ВНИМАНИЕ! </w:t>
      </w:r>
    </w:p>
    <w:p w:rsidR="00344B42" w:rsidRDefault="008469A4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Участие в конференции и семинаре бесплатное.</w:t>
      </w:r>
    </w:p>
    <w:p w:rsidR="00344B42" w:rsidRDefault="00344B42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344B42" w:rsidRDefault="008469A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Заявку необходимо направить до 30 сентября 2022 г. </w:t>
      </w:r>
    </w:p>
    <w:p w:rsidR="00344B42" w:rsidRDefault="008469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по адресу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m</w:t>
        </w:r>
      </w:hyperlink>
      <w:r>
        <w:rPr>
          <w:rFonts w:ascii="Times New Roman" w:eastAsia="Times New Roman" w:hAnsi="Times New Roman" w:cs="Times New Roman"/>
          <w:b/>
          <w:color w:val="0000FF"/>
          <w:sz w:val="24"/>
          <w:u w:val="single"/>
        </w:rPr>
        <w:t>arinalevchenko@tspu.edu.ru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– Марине Леонидовне Левченко. </w:t>
      </w:r>
    </w:p>
    <w:p w:rsidR="00344B42" w:rsidRDefault="00344B4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344B42" w:rsidRDefault="008469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Образец заявки</w:t>
      </w:r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344B42" w:rsidRDefault="008469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Ф.И.О.</w:t>
      </w:r>
    </w:p>
    <w:p w:rsidR="00344B42" w:rsidRDefault="008469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Место работы и должность, ученая степень, звание (если есть)</w:t>
      </w:r>
    </w:p>
    <w:p w:rsidR="00344B42" w:rsidRDefault="008469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Телефон</w:t>
      </w:r>
    </w:p>
    <w:p w:rsidR="00344B42" w:rsidRDefault="008469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mail</w:t>
      </w:r>
      <w:proofErr w:type="spellEnd"/>
    </w:p>
    <w:p w:rsidR="00344B42" w:rsidRDefault="008469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Форма участия (оставить нужное): выступление с докладом, слушатель.</w:t>
      </w:r>
    </w:p>
    <w:p w:rsidR="00344B42" w:rsidRDefault="008469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Для докладчиков: </w:t>
      </w:r>
    </w:p>
    <w:p w:rsidR="00344B42" w:rsidRDefault="008469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Тема доклада на конференцию / выступления на семинаре (оставить нужное, возможно участие и в конференции, и в семинаре с разной тематикой)</w:t>
      </w:r>
    </w:p>
    <w:p w:rsidR="00344B42" w:rsidRDefault="008469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Краткая аннотация (60 – 100 слов)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</w:p>
    <w:p w:rsidR="00344B42" w:rsidRDefault="00344B4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344B42" w:rsidRDefault="008469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С уважением и надеждой на сотрудничество!</w:t>
      </w:r>
    </w:p>
    <w:p w:rsidR="00344B42" w:rsidRDefault="00344B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Председатель научного комитета: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к.филол.н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., доцент кафедры русской 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литературы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директор 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«Сибирского научно-образовательного центра 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изучения детско-юношеской литературы 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и развития культуры чтения» ФГБОУ ВО «ТГПУ»                             Е.А. Полева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Председатель оргкомитета: 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директор ГБУК ИОДБ им. Марка Сергеева                                         Я.Ю.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Гавриш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Исполнительные члены оргкомитета: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к.ф.н., доцент кафедры русской литературы 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ФГБОУ ВО «ТГПУ»                                                                            М.Л. Левченко          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главный библиотекарь ГБУК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Иркутской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областной детской библиотеки </w:t>
      </w:r>
    </w:p>
    <w:p w:rsidR="00344B42" w:rsidRDefault="0084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им. Марка Сергеева                                                                                Е.Ю.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Ходина</w:t>
      </w:r>
      <w:proofErr w:type="spellEnd"/>
    </w:p>
    <w:p w:rsidR="00344B42" w:rsidRDefault="008469A4">
      <w:pPr>
        <w:spacing w:after="0" w:line="24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</w:t>
      </w:r>
    </w:p>
    <w:sectPr w:rsidR="0034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A82"/>
    <w:multiLevelType w:val="multilevel"/>
    <w:tmpl w:val="E7567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F64E3E"/>
    <w:multiLevelType w:val="multilevel"/>
    <w:tmpl w:val="EA2AD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A32B9"/>
    <w:multiLevelType w:val="multilevel"/>
    <w:tmpl w:val="5F9C7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42"/>
    <w:rsid w:val="00344B42"/>
    <w:rsid w:val="007A1760"/>
    <w:rsid w:val="0084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-viles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Olga Varaxina</cp:lastModifiedBy>
  <cp:revision>3</cp:revision>
  <dcterms:created xsi:type="dcterms:W3CDTF">2022-05-26T02:02:00Z</dcterms:created>
  <dcterms:modified xsi:type="dcterms:W3CDTF">2022-06-01T07:37:00Z</dcterms:modified>
</cp:coreProperties>
</file>