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C" w:rsidRDefault="00D171E3">
      <w:r>
        <w:t>Кафедра правовых дисциплин</w:t>
      </w:r>
    </w:p>
    <w:tbl>
      <w:tblPr>
        <w:tblW w:w="7722" w:type="dxa"/>
        <w:tblCellSpacing w:w="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901"/>
        <w:gridCol w:w="3207"/>
      </w:tblGrid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98" w:rsidRDefault="00725798" w:rsidP="00725798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Киндяшова</w:t>
            </w:r>
            <w:proofErr w:type="spellEnd"/>
          </w:p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98" w:rsidRPr="00D171E3" w:rsidRDefault="00725798" w:rsidP="00725798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анд. </w:t>
            </w:r>
            <w:proofErr w:type="spell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, доцент, </w:t>
            </w:r>
            <w:proofErr w:type="spell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зав.кафедрой</w:t>
            </w:r>
            <w:proofErr w:type="spellEnd"/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pravo@tspu.edu.ru 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Башлыкова</w:t>
            </w: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Евгения Андреевна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melkozyor4ik@yandex.ru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Бондарюк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Дмитрий Васильевич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С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тарший 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dvbond83@mail.ru</w:t>
            </w:r>
          </w:p>
        </w:tc>
      </w:tr>
      <w:tr w:rsidR="00725798" w:rsidRPr="00D171E3" w:rsidTr="00725798">
        <w:trPr>
          <w:trHeight w:val="357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Коллантай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Виталий Александрович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П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н. 12.00, кафедра</w:t>
            </w:r>
          </w:p>
        </w:tc>
      </w:tr>
      <w:tr w:rsidR="00725798" w:rsidRPr="00D171E3" w:rsidTr="00725798">
        <w:trPr>
          <w:trHeight w:val="297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Михайличенко</w:t>
            </w: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 филос. наук, доцент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mihaylichenko@tspu.edu.ru</w:t>
            </w:r>
          </w:p>
        </w:tc>
      </w:tr>
      <w:tr w:rsidR="00725798" w:rsidRPr="00D171E3" w:rsidTr="00725798">
        <w:trPr>
          <w:trHeight w:val="327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Назарова</w:t>
            </w: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Ольга Юрьевна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анд. </w:t>
            </w:r>
            <w:proofErr w:type="spell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пед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доцент,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чт. 12.00 ауд. 415а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Назметдинов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Рустем </w:t>
            </w:r>
            <w:proofErr w:type="spellStart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Рафисович</w:t>
            </w:r>
            <w:proofErr w:type="spellEnd"/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725798"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апись по 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val="en-US" w:eastAsia="ru-RU"/>
              </w:rPr>
              <w:t>email</w:t>
            </w:r>
            <w:r w:rsidRPr="00725798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: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nrustem@mail.ru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Дарья Владимировна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</w:t>
            </w:r>
            <w:proofErr w:type="gramStart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чт. 10.30 кафедра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Султанова</w:t>
            </w: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 филос. наук, доцент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5798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З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апись по тел.: 89138279775</w:t>
            </w:r>
          </w:p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вт. 12.10, кафедра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Тазин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Игорь Иванович</w:t>
            </w:r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К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анд.юр.наук</w:t>
            </w:r>
            <w:proofErr w:type="spellEnd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доцент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, доцен</w:t>
            </w:r>
            <w:bookmarkStart w:id="0" w:name="_GoBack"/>
            <w:bookmarkEnd w:id="0"/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со 2 семестра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proofErr w:type="spellStart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Чойбсонова</w:t>
            </w:r>
            <w:proofErr w:type="spellEnd"/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Чимита</w:t>
            </w:r>
            <w:proofErr w:type="spellEnd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С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3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вт. 16.00 кафедра</w:t>
            </w:r>
          </w:p>
        </w:tc>
      </w:tr>
      <w:tr w:rsidR="00725798" w:rsidRPr="00D171E3" w:rsidTr="00725798">
        <w:trPr>
          <w:trHeight w:val="416"/>
          <w:tblCellSpacing w:w="0" w:type="dxa"/>
        </w:trPr>
        <w:tc>
          <w:tcPr>
            <w:tcW w:w="0" w:type="auto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Юань</w:t>
            </w: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 </w:t>
            </w:r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="00D171E3"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Лишиньевич</w:t>
            </w:r>
            <w:proofErr w:type="spellEnd"/>
          </w:p>
        </w:tc>
        <w:tc>
          <w:tcPr>
            <w:tcW w:w="290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725798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>
              <w:rPr>
                <w:rFonts w:ascii="Raleway" w:eastAsia="Times New Roman" w:hAnsi="Raleway" w:cs="Arial" w:hint="eastAsia"/>
                <w:sz w:val="20"/>
                <w:szCs w:val="20"/>
                <w:lang w:eastAsia="ru-RU"/>
              </w:rPr>
              <w:t>С</w:t>
            </w:r>
            <w:r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320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</w:pPr>
            <w:r w:rsidRPr="00D171E3">
              <w:rPr>
                <w:rFonts w:ascii="Raleway" w:eastAsia="Times New Roman" w:hAnsi="Raleway" w:cs="Arial"/>
                <w:sz w:val="20"/>
                <w:szCs w:val="20"/>
                <w:lang w:eastAsia="ru-RU"/>
              </w:rPr>
              <w:t>сб. 13.00 ауд. 425</w:t>
            </w:r>
          </w:p>
        </w:tc>
      </w:tr>
    </w:tbl>
    <w:p w:rsidR="00D171E3" w:rsidRDefault="00D171E3"/>
    <w:sectPr w:rsidR="00D1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B9"/>
    <w:rsid w:val="001C49B9"/>
    <w:rsid w:val="00506734"/>
    <w:rsid w:val="006E2673"/>
    <w:rsid w:val="00725798"/>
    <w:rsid w:val="00D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2022-09-09T08:01:00Z</dcterms:created>
  <dcterms:modified xsi:type="dcterms:W3CDTF">2022-09-09T08:36:00Z</dcterms:modified>
</cp:coreProperties>
</file>