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93" w:rsidRPr="00496C93" w:rsidRDefault="00496C93" w:rsidP="00017C67">
      <w:pPr>
        <w:pStyle w:val="1"/>
        <w:rPr>
          <w:rFonts w:eastAsia="Times New Roman"/>
          <w:szCs w:val="20"/>
          <w:lang w:eastAsia="zh-CN"/>
        </w:rPr>
      </w:pPr>
      <w:bookmarkStart w:id="0" w:name="_GoBack"/>
      <w:bookmarkEnd w:id="0"/>
      <w:r w:rsidRPr="00496C93">
        <w:rPr>
          <w:rFonts w:eastAsia="Times New Roman"/>
          <w:lang w:eastAsia="zh-CN"/>
        </w:rPr>
        <w:t xml:space="preserve">Подведены итоги Областного конкурса- выставки  </w:t>
      </w:r>
    </w:p>
    <w:p w:rsidR="00496C93" w:rsidRPr="00496C93" w:rsidRDefault="00496C93" w:rsidP="00496C9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zh-CN"/>
        </w:rPr>
      </w:pPr>
      <w:r w:rsidRPr="00496C93">
        <w:rPr>
          <w:rFonts w:ascii="Nimbus Roman No9 L" w:eastAsia="Times New Roman" w:hAnsi="Nimbus Roman No9 L" w:cs="Times New Roman"/>
          <w:b/>
          <w:i/>
          <w:sz w:val="24"/>
          <w:szCs w:val="24"/>
          <w:lang w:eastAsia="zh-CN"/>
        </w:rPr>
        <w:t>«Новогодний арт-дизайн»,</w:t>
      </w:r>
      <w:r>
        <w:rPr>
          <w:rFonts w:ascii="Nimbus Roman No9 L" w:eastAsia="Times New Roman" w:hAnsi="Nimbus Roman No9 L" w:cs="Times New Roman"/>
          <w:b/>
          <w:i/>
          <w:sz w:val="32"/>
          <w:szCs w:val="32"/>
          <w:lang w:eastAsia="zh-CN"/>
        </w:rPr>
        <w:t xml:space="preserve"> </w:t>
      </w:r>
      <w:r w:rsidRPr="00496C93">
        <w:rPr>
          <w:rFonts w:ascii="Nimbus Roman No9 L" w:eastAsia="Times New Roman" w:hAnsi="Nimbus Roman No9 L" w:cs="Times New Roman"/>
          <w:sz w:val="24"/>
          <w:szCs w:val="24"/>
          <w:lang w:eastAsia="zh-CN"/>
        </w:rPr>
        <w:t xml:space="preserve">проходившего </w:t>
      </w:r>
      <w:r>
        <w:rPr>
          <w:rFonts w:ascii="Nimbus Roman No9 L" w:eastAsia="Times New Roman" w:hAnsi="Nimbus Roman No9 L" w:cs="Times New Roman"/>
          <w:sz w:val="24"/>
          <w:szCs w:val="24"/>
          <w:lang w:eastAsia="zh-CN"/>
        </w:rPr>
        <w:t>с 17 по 20 декабря 2018года на факультете технологии и предпринимательства ТГПУ.</w:t>
      </w:r>
    </w:p>
    <w:tbl>
      <w:tblPr>
        <w:tblStyle w:val="a3"/>
        <w:tblpPr w:leftFromText="180" w:rightFromText="180" w:vertAnchor="text" w:horzAnchor="margin" w:tblpY="470"/>
        <w:tblW w:w="882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733"/>
        <w:gridCol w:w="1701"/>
        <w:gridCol w:w="1984"/>
      </w:tblGrid>
      <w:tr w:rsidR="00496C93" w:rsidRPr="00496C93" w:rsidTr="00496C93">
        <w:trPr>
          <w:trHeight w:val="70"/>
        </w:trPr>
        <w:tc>
          <w:tcPr>
            <w:tcW w:w="567" w:type="dxa"/>
          </w:tcPr>
          <w:p w:rsidR="00496C93" w:rsidRPr="00496C93" w:rsidRDefault="00496C93" w:rsidP="00496C93">
            <w:pPr>
              <w:rPr>
                <w:b/>
                <w:color w:val="auto"/>
              </w:rPr>
            </w:pPr>
            <w:r w:rsidRPr="00496C93">
              <w:rPr>
                <w:b/>
                <w:color w:val="auto"/>
              </w:rPr>
              <w:t>№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ФИ, 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Ильичева Мелани,6лет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Терентьева Галина Викторовна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МАДОУ д/с №54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Елка с орехами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Бирюкова Ксения,7 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МАДОУ №99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Композиция «Помощники Деда Мороза» (сотворчество)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3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Репетун Виктория,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Прокопенко Евгения Викторовна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«Каргасокский дом детского творчества»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Подарок (рисунок)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4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Кочурова Маргарита, 10лет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Прокопенко Евгения Викторовна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«Каргасокский дом детского творчества»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«Рождественская ночь» (рисунок)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5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Иванова Анастасия, 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Таркова Дарья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СОШ №30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Елочка-копилочка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6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 «Юный дизайнер» , дети 11лет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Черкашина Светлана Сергеевна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Новогоднее панно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7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Михайлова Марина,11лет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Черкашина Светлана Сергеевна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подсвечники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8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Благий Елена,12 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Черкашина Светлана Сергеевна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Елочка новогодняя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9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Часовских Анастасия, 14лет,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Руднева Анастасия,10лет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Жданова Ирина Витальевна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№49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Костюм-фрик «Шляпник и Алиса»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10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Радкевич Максим, 7 кл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Самолюк Александр Анатольевич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№33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Зеленая красавица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11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Тв.коллектив «Перспектива»,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15-16 лет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Самолюк Н.Г.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Новогодняя композиция «Объемные снежинки»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12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Храбров Дмитрий,10кл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Самолюк Александр Анатольевич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№33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Ваза с новогодним орнаментом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13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Баева Галина, 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обучающаяся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Климашевская Э.Г.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Томский техникум социальных технологий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Новогодние панно (вышивка)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14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Ряхинова Альфия,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обучающаяся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Климашевская Э.Г.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Томский техникум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социальных технологий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Коллекция новогодних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украшений (вышивка)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lastRenderedPageBreak/>
              <w:t>15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Творческий коллектив студентов группы 1141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ФТП ТГПУ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8820" w:type="dxa"/>
            <w:gridSpan w:val="6"/>
            <w:tcBorders>
              <w:left w:val="nil"/>
              <w:right w:val="nil"/>
            </w:tcBorders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6C93" w:rsidRPr="00496C93" w:rsidRDefault="00496C93" w:rsidP="00496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b/>
                <w:color w:val="auto"/>
              </w:rPr>
            </w:pPr>
            <w:r w:rsidRPr="00496C93">
              <w:rPr>
                <w:b/>
                <w:color w:val="auto"/>
              </w:rPr>
              <w:t>№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16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Черкашина Светлана Сергеевна,  педагог дополнительного образования 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Елка-золотые шишечки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17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Бекасова Татьяна Алексеевна, 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ДДТ «Искорка»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Новогодний венок «Снежные узоры»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18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Сидорова Галина Павловна, педагог дополнительного образования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Новогоднее панно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19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Самолюк Александр Анатольевич,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 технологии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№33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Настольная  декоративная композиция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«С Новым годом»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Ларионова Ольга Владимировна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ООШ №22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«Снеговичек»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21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Парфинчук Мария Александровна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МАДОУ №99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Снежная крепость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22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МАДОУ №99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Зимняя ночь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23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Огибалова Ольга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МАДОУ №99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Стройняшка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24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Осмольская Инесса Сергеевна,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методист 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Гирлянда (декупаж)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25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Доронкина Таисия Федоровна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МАДОУ №99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Чудо в золото одета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26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Сидорова Екатерина Николаевна, воспитатель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МАДОУ №99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Миниатюрная красавица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t>27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Самолюк Надежда Геннадьевна,</w:t>
            </w:r>
          </w:p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методист,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Новогодняя композиция со свечей «В ожидании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праздника»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496C93" w:rsidRPr="00496C93" w:rsidTr="00496C93">
        <w:tc>
          <w:tcPr>
            <w:tcW w:w="567" w:type="dxa"/>
          </w:tcPr>
          <w:p w:rsidR="00496C93" w:rsidRPr="00496C93" w:rsidRDefault="00496C93" w:rsidP="00496C93">
            <w:pPr>
              <w:rPr>
                <w:color w:val="auto"/>
              </w:rPr>
            </w:pPr>
            <w:r w:rsidRPr="00496C93">
              <w:rPr>
                <w:color w:val="auto"/>
              </w:rPr>
              <w:lastRenderedPageBreak/>
              <w:t>28</w:t>
            </w:r>
          </w:p>
        </w:tc>
        <w:tc>
          <w:tcPr>
            <w:tcW w:w="1560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Павлова Ольга Антоновна, педагог дополнительного образования</w:t>
            </w:r>
          </w:p>
        </w:tc>
        <w:tc>
          <w:tcPr>
            <w:tcW w:w="1275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1701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Композиция «Новогодние декупажики с сюрпризом»</w:t>
            </w:r>
          </w:p>
        </w:tc>
        <w:tc>
          <w:tcPr>
            <w:tcW w:w="1984" w:type="dxa"/>
          </w:tcPr>
          <w:p w:rsidR="00496C93" w:rsidRPr="00496C93" w:rsidRDefault="00496C93" w:rsidP="00496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Pr="00496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</w:tbl>
    <w:p w:rsidR="00496C93" w:rsidRDefault="00496C93"/>
    <w:p w:rsidR="00496C93" w:rsidRPr="00496C93" w:rsidRDefault="00496C93" w:rsidP="00496C93">
      <w:pPr>
        <w:tabs>
          <w:tab w:val="left" w:pos="3060"/>
        </w:tabs>
      </w:pPr>
      <w:r>
        <w:tab/>
      </w:r>
    </w:p>
    <w:p w:rsidR="00074EE7" w:rsidRPr="00496C93" w:rsidRDefault="00074EE7" w:rsidP="00496C93">
      <w:pPr>
        <w:tabs>
          <w:tab w:val="left" w:pos="3060"/>
        </w:tabs>
      </w:pPr>
    </w:p>
    <w:sectPr w:rsidR="00074EE7" w:rsidRPr="0049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11"/>
    <w:rsid w:val="00017C67"/>
    <w:rsid w:val="00074EE7"/>
    <w:rsid w:val="00496C93"/>
    <w:rsid w:val="00C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93"/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017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93"/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017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2019-01-10T13:15:00Z</dcterms:created>
  <dcterms:modified xsi:type="dcterms:W3CDTF">2019-01-18T02:03:00Z</dcterms:modified>
</cp:coreProperties>
</file>